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7982" w14:textId="3872DD28" w:rsidR="005E6781" w:rsidRDefault="00C05A35">
      <w:r>
        <w:t>References</w:t>
      </w:r>
      <w:r w:rsidR="00BC04B2">
        <w:t xml:space="preserve"> for AH Echo test.  Version 1</w:t>
      </w:r>
    </w:p>
    <w:p w14:paraId="06400BE8" w14:textId="77777777" w:rsidR="00C05A35" w:rsidRDefault="00C05A35" w:rsidP="00C05A35">
      <w:pPr>
        <w:pStyle w:val="ListParagraph"/>
        <w:numPr>
          <w:ilvl w:val="0"/>
          <w:numId w:val="1"/>
        </w:numPr>
      </w:pPr>
      <w:r>
        <w:t xml:space="preserve">NBA Protocol </w:t>
      </w:r>
    </w:p>
    <w:p w14:paraId="2B19C5DD" w14:textId="65C3B531" w:rsidR="00C05A35" w:rsidRDefault="00C05A35" w:rsidP="00C05A35">
      <w:pPr>
        <w:pStyle w:val="ListParagraph"/>
        <w:numPr>
          <w:ilvl w:val="0"/>
          <w:numId w:val="1"/>
        </w:numPr>
      </w:pPr>
      <w:r>
        <w:t>ASE Advance Cardiac Sonographer (ACS) Study Guide</w:t>
      </w:r>
    </w:p>
    <w:p w14:paraId="0C0D3601" w14:textId="629AFF14" w:rsidR="00C05A35" w:rsidRPr="00BC04B2" w:rsidRDefault="00C05A35" w:rsidP="00C05A35">
      <w:pPr>
        <w:numPr>
          <w:ilvl w:val="0"/>
          <w:numId w:val="1"/>
        </w:numPr>
        <w:contextualSpacing/>
        <w:rPr>
          <w:i/>
          <w:iCs/>
        </w:rPr>
      </w:pPr>
      <w:r w:rsidRPr="00BC04B2">
        <w:rPr>
          <w:i/>
          <w:iCs/>
        </w:rPr>
        <w:t xml:space="preserve">Clinical Echocardiography review:  A self-assessment tool </w:t>
      </w:r>
      <w:r w:rsidR="00BC04B2" w:rsidRPr="00BC04B2">
        <w:rPr>
          <w:i/>
          <w:iCs/>
        </w:rPr>
        <w:t>1</w:t>
      </w:r>
      <w:r w:rsidR="00BC04B2" w:rsidRPr="00BC04B2">
        <w:rPr>
          <w:i/>
          <w:iCs/>
          <w:vertAlign w:val="superscript"/>
        </w:rPr>
        <w:t>st</w:t>
      </w:r>
      <w:r w:rsidR="00BC04B2" w:rsidRPr="00BC04B2">
        <w:rPr>
          <w:i/>
          <w:iCs/>
        </w:rPr>
        <w:t xml:space="preserve"> Addition by Allen l Klein MD FRCP(C) FACC FAHA (Editor), Craig R. Asher MD (Editor) </w:t>
      </w:r>
    </w:p>
    <w:p w14:paraId="4FC03886" w14:textId="137DAFE3" w:rsidR="00BC04B2" w:rsidRPr="00BC04B2" w:rsidRDefault="00BC04B2" w:rsidP="00BC04B2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Style w:val="a-color-secondary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BC04B2">
        <w:rPr>
          <w:rStyle w:val="a-size-extra-large"/>
          <w:rFonts w:asciiTheme="minorHAnsi" w:hAnsiTheme="minorHAnsi" w:cstheme="minorHAnsi"/>
          <w:b w:val="0"/>
          <w:bCs w:val="0"/>
          <w:i/>
          <w:iCs/>
          <w:color w:val="111111"/>
          <w:sz w:val="22"/>
          <w:szCs w:val="22"/>
        </w:rPr>
        <w:t>The ESC Textbook of Sports Cardiology (The European Society of Cardiology Series) </w:t>
      </w:r>
      <w:r w:rsidRPr="00BC04B2">
        <w:rPr>
          <w:rStyle w:val="a-size-large"/>
          <w:rFonts w:asciiTheme="minorHAnsi" w:hAnsiTheme="minorHAnsi" w:cstheme="minorHAnsi"/>
          <w:b w:val="0"/>
          <w:bCs w:val="0"/>
          <w:i/>
          <w:iCs/>
          <w:color w:val="111111"/>
          <w:sz w:val="22"/>
          <w:szCs w:val="22"/>
        </w:rPr>
        <w:t xml:space="preserve">1st </w:t>
      </w:r>
      <w:r w:rsidRPr="00BC04B2">
        <w:rPr>
          <w:rStyle w:val="a-size-larg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Editio</w:t>
      </w:r>
      <w:r w:rsidRPr="00BC04B2">
        <w:rPr>
          <w:rStyle w:val="a-size-larg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 by</w:t>
      </w:r>
      <w:r w:rsidRPr="00BC04B2">
        <w:rPr>
          <w:rFonts w:cstheme="minorHAnsi"/>
          <w:b w:val="0"/>
          <w:bCs w:val="0"/>
          <w:i/>
          <w:iCs/>
        </w:rPr>
        <w:t> </w:t>
      </w:r>
      <w:hyperlink r:id="rId5" w:history="1"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 xml:space="preserve">Antonio </w:t>
        </w:r>
        <w:proofErr w:type="spellStart"/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>Pelliccia</w:t>
        </w:r>
        <w:proofErr w:type="spellEnd"/>
      </w:hyperlink>
      <w:r w:rsidRPr="00BC04B2">
        <w:rPr>
          <w:rStyle w:val="author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 </w:t>
      </w:r>
      <w:r w:rsidRPr="00BC04B2">
        <w:rPr>
          <w:rStyle w:val="a-color-secondary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(Editor), </w:t>
      </w:r>
      <w:hyperlink r:id="rId6" w:history="1"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 xml:space="preserve">Hein </w:t>
        </w:r>
        <w:proofErr w:type="spellStart"/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>Heidbuchel</w:t>
        </w:r>
        <w:proofErr w:type="spellEnd"/>
      </w:hyperlink>
      <w:r w:rsidRPr="00BC04B2">
        <w:rPr>
          <w:rStyle w:val="author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 </w:t>
      </w:r>
      <w:r w:rsidRPr="00BC04B2">
        <w:rPr>
          <w:rStyle w:val="a-color-secondary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(Editor), </w:t>
      </w:r>
      <w:hyperlink r:id="rId7" w:history="1"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 xml:space="preserve">Domenico </w:t>
        </w:r>
        <w:proofErr w:type="spellStart"/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>Corrado</w:t>
        </w:r>
        <w:proofErr w:type="spellEnd"/>
      </w:hyperlink>
      <w:r w:rsidRPr="00BC04B2">
        <w:rPr>
          <w:rStyle w:val="author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 </w:t>
      </w:r>
      <w:r w:rsidRPr="00BC04B2">
        <w:rPr>
          <w:rStyle w:val="a-color-secondary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(Editor), </w:t>
      </w:r>
      <w:hyperlink r:id="rId8" w:history="1"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 xml:space="preserve">Mats </w:t>
        </w:r>
        <w:proofErr w:type="spellStart"/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>Borjesson</w:t>
        </w:r>
        <w:proofErr w:type="spellEnd"/>
      </w:hyperlink>
      <w:r w:rsidRPr="00BC04B2">
        <w:rPr>
          <w:rStyle w:val="author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 </w:t>
      </w:r>
      <w:r w:rsidRPr="00BC04B2">
        <w:rPr>
          <w:rStyle w:val="a-color-secondary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(Editor), </w:t>
      </w:r>
      <w:hyperlink r:id="rId9" w:history="1">
        <w:r w:rsidRPr="00BC04B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auto"/>
            <w:sz w:val="22"/>
            <w:szCs w:val="22"/>
          </w:rPr>
          <w:t>Sanjay Sharma</w:t>
        </w:r>
      </w:hyperlink>
      <w:r w:rsidRPr="00BC04B2">
        <w:rPr>
          <w:rStyle w:val="author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 </w:t>
      </w:r>
      <w:r w:rsidRPr="00BC04B2">
        <w:rPr>
          <w:rStyle w:val="a-color-secondary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(Editor)</w:t>
      </w:r>
    </w:p>
    <w:p w14:paraId="49E76477" w14:textId="77777777" w:rsidR="00BC04B2" w:rsidRDefault="00BC04B2" w:rsidP="00BC04B2">
      <w:pPr>
        <w:pStyle w:val="ListParagraph"/>
        <w:numPr>
          <w:ilvl w:val="0"/>
          <w:numId w:val="1"/>
        </w:numPr>
        <w:rPr>
          <w:i/>
          <w:iCs/>
        </w:rPr>
      </w:pPr>
      <w:r w:rsidRPr="00FA5DFD">
        <w:rPr>
          <w:i/>
          <w:iCs/>
        </w:rPr>
        <w:t>A Sonographers Guide to the Assessment of Heart Disease; Bonita Anderson</w:t>
      </w:r>
    </w:p>
    <w:p w14:paraId="48FF16F4" w14:textId="77777777" w:rsidR="00C05A35" w:rsidRDefault="00C05A35" w:rsidP="00C05A35">
      <w:pPr>
        <w:pStyle w:val="ListParagraph"/>
        <w:numPr>
          <w:ilvl w:val="0"/>
          <w:numId w:val="1"/>
        </w:numPr>
      </w:pPr>
      <w:hyperlink r:id="rId10" w:history="1">
        <w:r>
          <w:rPr>
            <w:rStyle w:val="Hyperlink"/>
          </w:rPr>
          <w:t>https://jamanetwork.com/journals/jamacardiology/fullarticle/2492415</w:t>
        </w:r>
      </w:hyperlink>
    </w:p>
    <w:p w14:paraId="1A9432E6" w14:textId="1EFA7E99" w:rsidR="00C05A35" w:rsidRDefault="00C05A35" w:rsidP="00BC04B2">
      <w:pPr>
        <w:pStyle w:val="ListParagraph"/>
        <w:ind w:left="1440"/>
      </w:pPr>
    </w:p>
    <w:p w14:paraId="474BD655" w14:textId="77777777" w:rsidR="00C05A35" w:rsidRDefault="00C05A35" w:rsidP="00C05A35">
      <w:pPr>
        <w:pStyle w:val="ListParagraph"/>
        <w:numPr>
          <w:ilvl w:val="0"/>
          <w:numId w:val="1"/>
        </w:numPr>
      </w:pPr>
      <w:hyperlink r:id="rId11" w:history="1">
        <w:r w:rsidRPr="00C05A35">
          <w:rPr>
            <w:color w:val="0000FF"/>
            <w:u w:val="single"/>
          </w:rPr>
          <w:t>https://www.sciencedirect.com/science/article/pii/S073510970401143X?via%3Dihub</w:t>
        </w:r>
      </w:hyperlink>
    </w:p>
    <w:p w14:paraId="594E8B39" w14:textId="77777777" w:rsidR="00C05A35" w:rsidRDefault="00C05A35" w:rsidP="00C05A35">
      <w:pPr>
        <w:pStyle w:val="ListParagraph"/>
        <w:numPr>
          <w:ilvl w:val="0"/>
          <w:numId w:val="1"/>
        </w:numPr>
      </w:pPr>
      <w:hyperlink r:id="rId12" w:history="1">
        <w:r w:rsidRPr="00C05A35">
          <w:rPr>
            <w:color w:val="0000FF"/>
            <w:u w:val="single"/>
          </w:rPr>
          <w:t>https://www.asecho.org/wp-content/uploads/2017/04/2017VavularRegurgitationGuideline.pdf</w:t>
        </w:r>
      </w:hyperlink>
    </w:p>
    <w:p w14:paraId="3600B18A" w14:textId="77777777" w:rsidR="00C05A35" w:rsidRDefault="00C05A35" w:rsidP="00C05A35">
      <w:pPr>
        <w:pStyle w:val="ListParagraph"/>
        <w:numPr>
          <w:ilvl w:val="0"/>
          <w:numId w:val="1"/>
        </w:numPr>
      </w:pPr>
      <w:hyperlink r:id="rId13" w:history="1">
        <w:r w:rsidRPr="00C05A35">
          <w:rPr>
            <w:color w:val="0000FF"/>
            <w:u w:val="single"/>
          </w:rPr>
          <w:t>https://www.ncbi.nlm.nih.gov/pmc/articles/PMC2999879/</w:t>
        </w:r>
      </w:hyperlink>
    </w:p>
    <w:p w14:paraId="200AFD6F" w14:textId="0BAAFBE6" w:rsidR="00C05A35" w:rsidRDefault="00C05A35" w:rsidP="00C05A35">
      <w:pPr>
        <w:pStyle w:val="ListParagraph"/>
        <w:numPr>
          <w:ilvl w:val="0"/>
          <w:numId w:val="1"/>
        </w:numPr>
      </w:pPr>
      <w:hyperlink r:id="rId14" w:history="1">
        <w:r w:rsidRPr="00C05A35">
          <w:rPr>
            <w:color w:val="0000FF"/>
            <w:u w:val="single"/>
          </w:rPr>
          <w:t>https://www.bsecho.org/common/Uploaded%20files/Education/Protocols%20and%20guidelines/ARVC.pdf</w:t>
        </w:r>
      </w:hyperlink>
    </w:p>
    <w:p w14:paraId="398E6A84" w14:textId="40CFD4C3" w:rsidR="00C05A35" w:rsidRDefault="00C05A35" w:rsidP="00C05A35">
      <w:pPr>
        <w:pStyle w:val="ListParagraph"/>
        <w:numPr>
          <w:ilvl w:val="0"/>
          <w:numId w:val="1"/>
        </w:numPr>
      </w:pPr>
      <w:hyperlink r:id="rId15" w:history="1">
        <w:r w:rsidRPr="00C05A35">
          <w:rPr>
            <w:color w:val="0000FF"/>
            <w:u w:val="single"/>
          </w:rPr>
          <w:t>https://synapse.koreamed.org/ViewImage.php?Type=F&amp;aid=16384&amp;id=F2&amp;afn=54_KCJ_38_10_514&amp;fn=kcj-38-514-g002_0054KCJ</w:t>
        </w:r>
      </w:hyperlink>
    </w:p>
    <w:sectPr w:rsidR="00C0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314E9"/>
    <w:multiLevelType w:val="hybridMultilevel"/>
    <w:tmpl w:val="D8FA82D4"/>
    <w:lvl w:ilvl="0" w:tplc="B616DF9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10882"/>
    <w:multiLevelType w:val="hybridMultilevel"/>
    <w:tmpl w:val="8D00A0BE"/>
    <w:lvl w:ilvl="0" w:tplc="DEE0B30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35"/>
    <w:rsid w:val="0049325E"/>
    <w:rsid w:val="005E54CC"/>
    <w:rsid w:val="00BC04B2"/>
    <w:rsid w:val="00C0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6738"/>
  <w15:chartTrackingRefBased/>
  <w15:docId w15:val="{8A18FEA7-2ADE-40DD-B0A6-E0F08A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A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BC04B2"/>
  </w:style>
  <w:style w:type="character" w:customStyle="1" w:styleId="a-size-large">
    <w:name w:val="a-size-large"/>
    <w:basedOn w:val="DefaultParagraphFont"/>
    <w:rsid w:val="00BC04B2"/>
  </w:style>
  <w:style w:type="character" w:customStyle="1" w:styleId="author">
    <w:name w:val="author"/>
    <w:basedOn w:val="DefaultParagraphFont"/>
    <w:rsid w:val="00BC04B2"/>
  </w:style>
  <w:style w:type="character" w:customStyle="1" w:styleId="a-color-secondary">
    <w:name w:val="a-color-secondary"/>
    <w:basedOn w:val="DefaultParagraphFont"/>
    <w:rsid w:val="00BC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4?ie=UTF8&amp;field-author=Mats+Borjesson&amp;text=Mats+Borjesson&amp;sort=relevancerank&amp;search-alias=books" TargetMode="External"/><Relationship Id="rId13" Type="http://schemas.openxmlformats.org/officeDocument/2006/relationships/hyperlink" Target="https://www.ncbi.nlm.nih.gov/pmc/articles/PMC29998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3?ie=UTF8&amp;field-author=Domenico+Corrado&amp;text=Domenico+Corrado&amp;sort=relevancerank&amp;search-alias=books" TargetMode="External"/><Relationship Id="rId12" Type="http://schemas.openxmlformats.org/officeDocument/2006/relationships/hyperlink" Target="https://www.asecho.org/wp-content/uploads/2017/04/2017VavularRegurgitationGuidelin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2?ie=UTF8&amp;field-author=Hein+Heidbuchel&amp;text=Hein+Heidbuchel&amp;sort=relevancerank&amp;search-alias=books" TargetMode="External"/><Relationship Id="rId11" Type="http://schemas.openxmlformats.org/officeDocument/2006/relationships/hyperlink" Target="https://www.sciencedirect.com/science/article/pii/S073510970401143X?via%3Dihub" TargetMode="External"/><Relationship Id="rId5" Type="http://schemas.openxmlformats.org/officeDocument/2006/relationships/hyperlink" Target="https://www.amazon.com/s/ref=dp_byline_sr_book_1?ie=UTF8&amp;field-author=Antonio+Pelliccia&amp;text=Antonio+Pelliccia&amp;sort=relevancerank&amp;search-alias=books" TargetMode="External"/><Relationship Id="rId15" Type="http://schemas.openxmlformats.org/officeDocument/2006/relationships/hyperlink" Target="https://synapse.koreamed.org/ViewImage.php?Type=F&amp;aid=16384&amp;id=F2&amp;afn=54_KCJ_38_10_514&amp;fn=kcj-38-514-g002_0054KCJ" TargetMode="External"/><Relationship Id="rId10" Type="http://schemas.openxmlformats.org/officeDocument/2006/relationships/hyperlink" Target="https://jamanetwork.com/journals/jamacardiology/fullarticle/2492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5?ie=UTF8&amp;field-author=Sanjay+Sharma&amp;text=Sanjay+Sharma&amp;sort=relevancerank&amp;search-alias=books" TargetMode="External"/><Relationship Id="rId14" Type="http://schemas.openxmlformats.org/officeDocument/2006/relationships/hyperlink" Target="https://www.bsecho.org/common/Uploaded%20files/Education/Protocols%20and%20guidelines/ARV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Mehl</dc:creator>
  <cp:keywords/>
  <dc:description/>
  <cp:lastModifiedBy>Brad Mehl</cp:lastModifiedBy>
  <cp:revision>1</cp:revision>
  <dcterms:created xsi:type="dcterms:W3CDTF">2020-07-16T00:07:00Z</dcterms:created>
  <dcterms:modified xsi:type="dcterms:W3CDTF">2020-07-16T00:28:00Z</dcterms:modified>
</cp:coreProperties>
</file>